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line="360" w:lineRule="auto"/>
        <w:ind w:firstLine="0" w:firstLineChars="0"/>
        <w:jc w:val="left"/>
        <w:outlineLvl w:val="0"/>
        <w:rPr>
          <w:rFonts w:hint="eastAsia" w:ascii="方正小标宋_GBK" w:hAnsi="Times New Roman" w:eastAsia="方正小标宋_GBK" w:cs="方正小标宋简体"/>
          <w:sz w:val="36"/>
          <w:szCs w:val="36"/>
          <w:lang w:val="en-US" w:eastAsia="zh-CN"/>
        </w:rPr>
      </w:pPr>
      <w:r>
        <w:rPr>
          <w:rFonts w:hint="eastAsia" w:ascii="方正小标宋_GBK" w:hAnsi="Times New Roman" w:eastAsia="方正小标宋_GBK" w:cs="方正小标宋简体"/>
          <w:sz w:val="36"/>
          <w:szCs w:val="36"/>
          <w:lang w:val="en-US" w:eastAsia="zh-CN"/>
        </w:rPr>
        <w:t>附件2</w:t>
      </w:r>
    </w:p>
    <w:p>
      <w:pPr>
        <w:adjustRightInd/>
        <w:snapToGrid/>
        <w:spacing w:line="360" w:lineRule="auto"/>
        <w:ind w:firstLine="0" w:firstLineChars="0"/>
        <w:jc w:val="center"/>
        <w:outlineLvl w:val="0"/>
        <w:rPr>
          <w:rFonts w:hint="eastAsia" w:ascii="方正小标宋_GBK" w:hAnsi="Times New Roman" w:eastAsia="方正小标宋_GBK" w:cs="方正小标宋简体"/>
          <w:sz w:val="36"/>
          <w:szCs w:val="36"/>
          <w:lang w:val="en-US" w:eastAsia="zh-CN"/>
        </w:rPr>
      </w:pPr>
      <w:r>
        <w:rPr>
          <w:rFonts w:hint="eastAsia" w:ascii="方正小标宋_GBK" w:hAnsi="Times New Roman" w:eastAsia="方正小标宋_GBK" w:cs="方正小标宋简体"/>
          <w:sz w:val="36"/>
          <w:szCs w:val="36"/>
          <w:lang w:val="en-US" w:eastAsia="zh-CN"/>
        </w:rPr>
        <w:t>矿产资源储量评审备案公示公众意见表</w:t>
      </w:r>
      <w:bookmarkStart w:id="0" w:name="_GoBack"/>
      <w:bookmarkEnd w:id="0"/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2"/>
        <w:gridCol w:w="2318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报告名称</w:t>
            </w:r>
          </w:p>
        </w:tc>
        <w:tc>
          <w:tcPr>
            <w:tcW w:w="65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意见人姓名或意见单位名称</w:t>
            </w:r>
          </w:p>
        </w:tc>
        <w:tc>
          <w:tcPr>
            <w:tcW w:w="65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意见人现从事工作</w:t>
            </w:r>
          </w:p>
        </w:tc>
        <w:tc>
          <w:tcPr>
            <w:tcW w:w="2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意见人专业教育背景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65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65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2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固定电话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移动电话</w:t>
            </w:r>
          </w:p>
        </w:tc>
        <w:tc>
          <w:tcPr>
            <w:tcW w:w="2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传真号码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电子邮箱地址</w:t>
            </w:r>
          </w:p>
        </w:tc>
        <w:tc>
          <w:tcPr>
            <w:tcW w:w="65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与公示涉及矿业权的关系</w:t>
            </w:r>
          </w:p>
        </w:tc>
        <w:tc>
          <w:tcPr>
            <w:tcW w:w="65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对公示评审备案的具体意见，请逐条列述、表达准确清楚（详细内容可另附页）：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仿宋" w:cs="Arial"/>
                <w:sz w:val="28"/>
                <w:szCs w:val="28"/>
                <w:vertAlign w:val="baseline"/>
                <w:lang w:val="en-US" w:eastAsia="zh-CN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上述意见的依据，请逐条列述、表达准确清楚（需逐一附文字材料）：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仿宋" w:cs="Arial"/>
                <w:sz w:val="28"/>
                <w:szCs w:val="28"/>
                <w:vertAlign w:val="baseline"/>
                <w:lang w:val="en-US" w:eastAsia="zh-CN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声明：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上述意见不存在恶意、臆断、造假，本人对可能的后果清楚并承担责任。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意见人个人签名：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0" w:firstLineChars="1500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意见单位法定代表人签字并加盖公章：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注：公众意见表中内容须如实填写完整，否则不予受理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E81EC9"/>
    <w:rsid w:val="7E943FC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ind w:firstLine="538" w:firstLineChars="192"/>
    </w:pPr>
    <w:rPr>
      <w:rFonts w:ascii="宋体" w:hAnsi="宋体"/>
      <w:sz w:val="2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胡康强</cp:lastModifiedBy>
  <dcterms:modified xsi:type="dcterms:W3CDTF">2021-01-21T06:19:03Z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